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79E" w:rsidRDefault="0049079E"/>
    <w:p w:rsidR="006735B1" w:rsidRDefault="006735B1" w:rsidP="006735B1">
      <w:pPr>
        <w:ind w:firstLine="708"/>
      </w:pPr>
    </w:p>
    <w:p w:rsidR="006735B1" w:rsidRPr="00C22F59" w:rsidRDefault="006735B1" w:rsidP="006735B1">
      <w:pPr>
        <w:ind w:firstLine="708"/>
        <w:jc w:val="center"/>
        <w:rPr>
          <w:b/>
          <w:bCs/>
          <w:sz w:val="24"/>
          <w:szCs w:val="24"/>
        </w:rPr>
      </w:pPr>
      <w:r w:rsidRPr="00C22F59">
        <w:rPr>
          <w:b/>
          <w:bCs/>
          <w:sz w:val="24"/>
          <w:szCs w:val="24"/>
        </w:rPr>
        <w:t>INFORME EJECUTIVO CUENTA PUBLICA</w:t>
      </w:r>
    </w:p>
    <w:p w:rsidR="006735B1" w:rsidRPr="00C22F59" w:rsidRDefault="006735B1" w:rsidP="006735B1">
      <w:pPr>
        <w:ind w:firstLine="708"/>
        <w:jc w:val="center"/>
        <w:rPr>
          <w:b/>
          <w:bCs/>
          <w:sz w:val="24"/>
          <w:szCs w:val="24"/>
        </w:rPr>
      </w:pPr>
      <w:r w:rsidRPr="00C22F59">
        <w:rPr>
          <w:b/>
          <w:bCs/>
          <w:sz w:val="24"/>
          <w:szCs w:val="24"/>
        </w:rPr>
        <w:t>GESTIÓN AÑO 2021</w:t>
      </w:r>
    </w:p>
    <w:p w:rsidR="006735B1" w:rsidRDefault="00C22F59" w:rsidP="006735B1">
      <w:pPr>
        <w:ind w:firstLine="708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D27466">
            <wp:simplePos x="0" y="0"/>
            <wp:positionH relativeFrom="column">
              <wp:posOffset>158115</wp:posOffset>
            </wp:positionH>
            <wp:positionV relativeFrom="paragraph">
              <wp:posOffset>355600</wp:posOffset>
            </wp:positionV>
            <wp:extent cx="5848350" cy="3971925"/>
            <wp:effectExtent l="1162050" t="114300" r="114300" b="1809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9719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F59" w:rsidRDefault="00C22F59" w:rsidP="00026B3B">
      <w:pPr>
        <w:spacing w:line="360" w:lineRule="auto"/>
        <w:ind w:firstLine="708"/>
        <w:jc w:val="both"/>
      </w:pPr>
    </w:p>
    <w:p w:rsidR="00C22F59" w:rsidRDefault="00C22F59" w:rsidP="00C22F59">
      <w:pPr>
        <w:spacing w:line="360" w:lineRule="auto"/>
        <w:ind w:firstLine="708"/>
      </w:pPr>
    </w:p>
    <w:p w:rsidR="00C22F59" w:rsidRDefault="00C22F59" w:rsidP="00026B3B">
      <w:pPr>
        <w:spacing w:line="360" w:lineRule="auto"/>
        <w:ind w:firstLine="708"/>
        <w:jc w:val="both"/>
      </w:pPr>
    </w:p>
    <w:p w:rsidR="00C22F59" w:rsidRDefault="00C22F59" w:rsidP="00026B3B">
      <w:pPr>
        <w:spacing w:line="360" w:lineRule="auto"/>
        <w:ind w:firstLine="708"/>
        <w:jc w:val="both"/>
      </w:pPr>
    </w:p>
    <w:p w:rsidR="00C22F59" w:rsidRDefault="00C22F59" w:rsidP="00026B3B">
      <w:pPr>
        <w:spacing w:line="360" w:lineRule="auto"/>
        <w:ind w:firstLine="708"/>
        <w:jc w:val="both"/>
      </w:pPr>
    </w:p>
    <w:p w:rsidR="00C22F59" w:rsidRDefault="00C22F59" w:rsidP="00C22F59">
      <w:pPr>
        <w:spacing w:line="360" w:lineRule="auto"/>
        <w:jc w:val="both"/>
      </w:pPr>
    </w:p>
    <w:p w:rsidR="00B76A5A" w:rsidRDefault="00B76A5A" w:rsidP="00B76A5A">
      <w:pPr>
        <w:spacing w:line="360" w:lineRule="auto"/>
        <w:jc w:val="both"/>
      </w:pPr>
    </w:p>
    <w:p w:rsidR="00C22F59" w:rsidRDefault="006735B1" w:rsidP="00C22F59">
      <w:pPr>
        <w:spacing w:line="360" w:lineRule="auto"/>
        <w:ind w:firstLine="708"/>
        <w:jc w:val="both"/>
      </w:pPr>
      <w:r>
        <w:t xml:space="preserve">Dentro de los principales desafíos planteados para el año 2021, sin duda, uno de los mas importantes y </w:t>
      </w:r>
      <w:r w:rsidR="00483B13">
        <w:t>donde estuvieron puest</w:t>
      </w:r>
      <w:r w:rsidR="00BC3762">
        <w:t>a</w:t>
      </w:r>
      <w:r w:rsidR="00483B13">
        <w:t xml:space="preserve"> la mayor parte</w:t>
      </w:r>
      <w:r w:rsidR="00BC3762">
        <w:t xml:space="preserve"> de los recursos tanto</w:t>
      </w:r>
      <w:r w:rsidR="00483B13">
        <w:t xml:space="preserve"> humanos como </w:t>
      </w:r>
      <w:r w:rsidR="00695A30">
        <w:t>financieros,</w:t>
      </w:r>
      <w:r w:rsidR="00483B13">
        <w:t xml:space="preserve"> tiene relación con el despliegue de las diferentes estrategias para la contención de la Pandemia por COVID – 19. </w:t>
      </w:r>
      <w:r w:rsidR="00BC3762">
        <w:t xml:space="preserve"> </w:t>
      </w:r>
      <w:r w:rsidR="00483B13">
        <w:t>Es así como a nivel regional, tanto la Red Pública como Privada aunaron esfuerzos para lograr superar l</w:t>
      </w:r>
      <w:r w:rsidR="00695A30">
        <w:t xml:space="preserve">os embates de esta crisis sanitaria. </w:t>
      </w:r>
    </w:p>
    <w:p w:rsidR="00026B3B" w:rsidRDefault="00695A30" w:rsidP="00026B3B">
      <w:pPr>
        <w:spacing w:line="360" w:lineRule="auto"/>
        <w:ind w:firstLine="708"/>
        <w:jc w:val="both"/>
      </w:pPr>
      <w:r>
        <w:t xml:space="preserve">A nivel local y ya en el contexto de producción sanitaria, la Campaña de Vacunación contra el Coronavirus fue una de las actividades que en Atención Primaria tomó mayor preponderancia, logrando coberturas en cercanas al 100% en primeras y segundas dosis, tanto en mayores </w:t>
      </w:r>
      <w:r w:rsidR="00026B3B">
        <w:t xml:space="preserve">como en menores de 18 </w:t>
      </w:r>
      <w:r>
        <w:t>años</w:t>
      </w:r>
      <w:r w:rsidR="00026B3B">
        <w:t>. R</w:t>
      </w:r>
      <w:r>
        <w:t xml:space="preserve">especto </w:t>
      </w:r>
      <w:r w:rsidR="00026B3B">
        <w:t>de las dosis de refuerzos</w:t>
      </w:r>
      <w:r>
        <w:t xml:space="preserve"> a fines del 2021 ya se alcanzaban cifras del 80%. </w:t>
      </w:r>
      <w:r w:rsidR="00026B3B">
        <w:t xml:space="preserve"> Por otra parte, se destaca además las Campañas de Influenza, donde la cobertura alcanzada (92%) también da cuenta de los esfuerzos del grupo humano del centro asistencial. </w:t>
      </w:r>
    </w:p>
    <w:p w:rsidR="00CA7645" w:rsidRDefault="00CA7645" w:rsidP="00026B3B">
      <w:pPr>
        <w:spacing w:line="360" w:lineRule="auto"/>
        <w:ind w:firstLine="708"/>
        <w:jc w:val="both"/>
      </w:pPr>
    </w:p>
    <w:p w:rsidR="00CA7645" w:rsidRDefault="00C22F59" w:rsidP="00C22F59">
      <w:pPr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 wp14:anchorId="15144A90" wp14:editId="467D3B9F">
            <wp:extent cx="2788345" cy="2458912"/>
            <wp:effectExtent l="0" t="0" r="0" b="0"/>
            <wp:docPr id="24" name="Imagen 23">
              <a:extLst xmlns:a="http://schemas.openxmlformats.org/drawingml/2006/main">
                <a:ext uri="{FF2B5EF4-FFF2-40B4-BE49-F238E27FC236}">
                  <a16:creationId xmlns:a16="http://schemas.microsoft.com/office/drawing/2014/main" id="{EC3EC972-3357-4B04-BD77-BEA5BD5E3F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3">
                      <a:extLst>
                        <a:ext uri="{FF2B5EF4-FFF2-40B4-BE49-F238E27FC236}">
                          <a16:creationId xmlns:a16="http://schemas.microsoft.com/office/drawing/2014/main" id="{EC3EC972-3357-4B04-BD77-BEA5BD5E3F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6500" t="20808" r="15732" b="11277"/>
                    <a:stretch/>
                  </pic:blipFill>
                  <pic:spPr>
                    <a:xfrm>
                      <a:off x="0" y="0"/>
                      <a:ext cx="2788345" cy="24589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7645" w:rsidRDefault="00CA7645" w:rsidP="00026B3B">
      <w:pPr>
        <w:spacing w:line="360" w:lineRule="auto"/>
        <w:ind w:firstLine="708"/>
        <w:jc w:val="both"/>
      </w:pPr>
    </w:p>
    <w:p w:rsidR="00026B3B" w:rsidRDefault="00026B3B" w:rsidP="00026B3B">
      <w:pPr>
        <w:spacing w:line="360" w:lineRule="auto"/>
        <w:ind w:firstLine="708"/>
        <w:jc w:val="both"/>
      </w:pPr>
      <w:r>
        <w:t xml:space="preserve">Otras de las actividades destacadas a nivel primario de atención, dice relación con la Rehabilitación de los usuarios </w:t>
      </w:r>
      <w:proofErr w:type="spellStart"/>
      <w:r>
        <w:t>secuelados</w:t>
      </w:r>
      <w:proofErr w:type="spellEnd"/>
      <w:r>
        <w:t xml:space="preserve"> de COVID, donde se trabajó de manera coordinada y transdisciplinaria</w:t>
      </w:r>
      <w:r w:rsidR="00BC3762">
        <w:t xml:space="preserve">, consiguiendo rehabilitar a 12 usuarios, importante logro para nuestro hospital en tiempos de crisis.  Así también existieron otro tipo de prestaciones que a pesar de la redistribución </w:t>
      </w:r>
      <w:r w:rsidR="00BC3762">
        <w:lastRenderedPageBreak/>
        <w:t>de funcionarios nunca se dejaron de dar, como lo son las Visitas Domiciliarias integrales</w:t>
      </w:r>
      <w:r w:rsidR="0017341D">
        <w:t xml:space="preserve"> y </w:t>
      </w:r>
      <w:r w:rsidR="00BC3762">
        <w:t xml:space="preserve">otras con fines de </w:t>
      </w:r>
      <w:r w:rsidR="0017341D">
        <w:t>procedimiento; especialmente</w:t>
      </w:r>
      <w:r w:rsidR="00BC3762">
        <w:t xml:space="preserve"> </w:t>
      </w:r>
      <w:r w:rsidR="0017341D">
        <w:t>a nuestros</w:t>
      </w:r>
      <w:r w:rsidR="00BC3762">
        <w:t xml:space="preserve"> usuarios del Programa de Pacientes Dependientes Severos y Paliativos a nivel comunal. </w:t>
      </w:r>
    </w:p>
    <w:p w:rsidR="00CA7645" w:rsidRDefault="00C22F59" w:rsidP="00C22F59">
      <w:pPr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 wp14:anchorId="4F258EA7" wp14:editId="691E97C2">
            <wp:extent cx="2804862" cy="2605228"/>
            <wp:effectExtent l="0" t="0" r="0" b="5080"/>
            <wp:docPr id="28" name="Imagen 27">
              <a:extLst xmlns:a="http://schemas.openxmlformats.org/drawingml/2006/main">
                <a:ext uri="{FF2B5EF4-FFF2-40B4-BE49-F238E27FC236}">
                  <a16:creationId xmlns:a16="http://schemas.microsoft.com/office/drawing/2014/main" id="{F69A34F3-8DD9-4FCB-9415-490E977604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7">
                      <a:extLst>
                        <a:ext uri="{FF2B5EF4-FFF2-40B4-BE49-F238E27FC236}">
                          <a16:creationId xmlns:a16="http://schemas.microsoft.com/office/drawing/2014/main" id="{F69A34F3-8DD9-4FCB-9415-490E977604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0" b="12279"/>
                    <a:stretch/>
                  </pic:blipFill>
                  <pic:spPr>
                    <a:xfrm>
                      <a:off x="0" y="0"/>
                      <a:ext cx="2804862" cy="26052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2F59" w:rsidRDefault="0017341D" w:rsidP="0064089C">
      <w:pPr>
        <w:spacing w:line="360" w:lineRule="auto"/>
        <w:jc w:val="both"/>
      </w:pPr>
      <w:r>
        <w:t xml:space="preserve">Respecto de </w:t>
      </w:r>
      <w:proofErr w:type="spellStart"/>
      <w:r>
        <w:t>Resolutividad</w:t>
      </w:r>
      <w:proofErr w:type="spellEnd"/>
      <w:r>
        <w:t xml:space="preserve"> e Imágenes Diagnosticas, se alcanzaron cifras muy favorables, especialmente en las relacionadas con Pesquisa Precoz de Cáncer de mama</w:t>
      </w:r>
      <w:r w:rsidR="00C22F59">
        <w:t xml:space="preserve"> y cumplimento de Radiografías de </w:t>
      </w:r>
      <w:r w:rsidR="00B76A5A">
        <w:t>Pelvis a</w:t>
      </w:r>
      <w:r w:rsidR="00C22F59">
        <w:t xml:space="preserve"> los 3 meses (GES); </w:t>
      </w:r>
      <w:r>
        <w:t xml:space="preserve">logrando </w:t>
      </w:r>
      <w:r w:rsidR="00C22F59">
        <w:t>así:</w:t>
      </w:r>
      <w:r>
        <w:t xml:space="preserve"> 345 Mamografías, donde el 70% estuvieron focalizadas en edades de riesgo. De ellas, se desprendieron 108 Ecografías mamarias como examen complementario.  </w:t>
      </w:r>
      <w:r w:rsidR="0064089C">
        <w:t xml:space="preserve">157 radiografías de pelvis, insumo necesario para el control de Crecimiento y Desarrollo del lactante a los 3 meses de vida. Prestación otorgada con el médico en APS. </w:t>
      </w:r>
    </w:p>
    <w:p w:rsidR="0017341D" w:rsidRDefault="0017341D" w:rsidP="00014B73">
      <w:pPr>
        <w:spacing w:line="360" w:lineRule="auto"/>
        <w:ind w:firstLine="708"/>
        <w:jc w:val="both"/>
      </w:pPr>
      <w:r>
        <w:t xml:space="preserve"> Se suman a esto</w:t>
      </w:r>
      <w:r w:rsidR="00014B73">
        <w:t xml:space="preserve"> 18 Ecografías Abdominales, </w:t>
      </w:r>
      <w:r>
        <w:t xml:space="preserve">271 Fondo de Ojos, para pacientes Diabéticos y </w:t>
      </w:r>
      <w:r w:rsidR="00014B73">
        <w:t>V</w:t>
      </w:r>
      <w:r>
        <w:t xml:space="preserve">icio de Refracción. </w:t>
      </w:r>
    </w:p>
    <w:p w:rsidR="00CA7645" w:rsidRDefault="00B76A5A" w:rsidP="00B76A5A">
      <w:pPr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 wp14:anchorId="5B6E6FCF" wp14:editId="36C44871">
            <wp:extent cx="1714500" cy="1779270"/>
            <wp:effectExtent l="0" t="0" r="0" b="0"/>
            <wp:docPr id="33" name="Imagen 32">
              <a:extLst xmlns:a="http://schemas.openxmlformats.org/drawingml/2006/main">
                <a:ext uri="{FF2B5EF4-FFF2-40B4-BE49-F238E27FC236}">
                  <a16:creationId xmlns:a16="http://schemas.microsoft.com/office/drawing/2014/main" id="{DE918204-BA64-4568-839A-958DBF6A19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2">
                      <a:extLst>
                        <a:ext uri="{FF2B5EF4-FFF2-40B4-BE49-F238E27FC236}">
                          <a16:creationId xmlns:a16="http://schemas.microsoft.com/office/drawing/2014/main" id="{DE918204-BA64-4568-839A-958DBF6A19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3" t="27828"/>
                    <a:stretch/>
                  </pic:blipFill>
                  <pic:spPr>
                    <a:xfrm>
                      <a:off x="0" y="0"/>
                      <a:ext cx="1714500" cy="17792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7645" w:rsidRDefault="00CA7645" w:rsidP="00B76A5A">
      <w:pPr>
        <w:spacing w:line="360" w:lineRule="auto"/>
        <w:ind w:firstLine="708"/>
        <w:jc w:val="center"/>
      </w:pPr>
    </w:p>
    <w:p w:rsidR="00014B73" w:rsidRDefault="00014B73" w:rsidP="00B76A5A">
      <w:pPr>
        <w:spacing w:line="360" w:lineRule="auto"/>
        <w:jc w:val="both"/>
      </w:pPr>
      <w:r>
        <w:t xml:space="preserve">En relación a las actividades del Equipo COVID del establecimiento, se destacan la trazabilidad y seguimiento de los casos positivos y sus contactos, alcanzando 6480 llamadas telefónicas exitosas, 62 visitas domiciliarias y 364 PCR para búsqueda Activa. </w:t>
      </w:r>
    </w:p>
    <w:p w:rsidR="00C22F59" w:rsidRDefault="00B76A5A" w:rsidP="00014B73">
      <w:pPr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BF71B4">
            <wp:simplePos x="0" y="0"/>
            <wp:positionH relativeFrom="column">
              <wp:posOffset>1283335</wp:posOffset>
            </wp:positionH>
            <wp:positionV relativeFrom="paragraph">
              <wp:posOffset>1270</wp:posOffset>
            </wp:positionV>
            <wp:extent cx="3035935" cy="1819910"/>
            <wp:effectExtent l="0" t="0" r="0" b="8890"/>
            <wp:wrapSquare wrapText="bothSides"/>
            <wp:docPr id="29" name="Imagen 28" descr="cid:F5553BCB-5532-456C-8543-8A168425F174">
              <a:extLst xmlns:a="http://schemas.openxmlformats.org/drawingml/2006/main">
                <a:ext uri="{FF2B5EF4-FFF2-40B4-BE49-F238E27FC236}">
                  <a16:creationId xmlns:a16="http://schemas.microsoft.com/office/drawing/2014/main" id="{BDDEDA4B-E2B2-4D23-ADD8-23758AA823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8" descr="cid:F5553BCB-5532-456C-8543-8A168425F174">
                      <a:extLst>
                        <a:ext uri="{FF2B5EF4-FFF2-40B4-BE49-F238E27FC236}">
                          <a16:creationId xmlns:a16="http://schemas.microsoft.com/office/drawing/2014/main" id="{BDDEDA4B-E2B2-4D23-ADD8-23758AA823E7}"/>
                        </a:ext>
                      </a:extLst>
                    </pic:cNvPr>
                    <pic:cNvPicPr/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r="4986" b="14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819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F59" w:rsidRDefault="00C22F59" w:rsidP="008D02E3">
      <w:pPr>
        <w:spacing w:line="360" w:lineRule="auto"/>
        <w:ind w:firstLine="708"/>
        <w:jc w:val="center"/>
      </w:pPr>
    </w:p>
    <w:p w:rsidR="00B76A5A" w:rsidRDefault="00B76A5A" w:rsidP="00026B3B">
      <w:pPr>
        <w:spacing w:line="360" w:lineRule="auto"/>
        <w:ind w:firstLine="708"/>
        <w:jc w:val="both"/>
      </w:pPr>
    </w:p>
    <w:p w:rsidR="00B76A5A" w:rsidRDefault="00B76A5A" w:rsidP="00026B3B">
      <w:pPr>
        <w:spacing w:line="360" w:lineRule="auto"/>
        <w:ind w:firstLine="708"/>
        <w:jc w:val="both"/>
      </w:pPr>
    </w:p>
    <w:p w:rsidR="00B76A5A" w:rsidRDefault="00B76A5A" w:rsidP="00026B3B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jc w:val="both"/>
      </w:pPr>
    </w:p>
    <w:p w:rsidR="0017341D" w:rsidRDefault="0017341D" w:rsidP="00B76A5A">
      <w:pPr>
        <w:spacing w:line="360" w:lineRule="auto"/>
        <w:jc w:val="both"/>
      </w:pPr>
      <w:r>
        <w:t>En tanto, nuestro</w:t>
      </w:r>
      <w:r w:rsidR="00014B73">
        <w:t xml:space="preserve">s servicios de Atención Cerrada (Medicina - Maternidad) q se mantuvieron hasta los últimos meses </w:t>
      </w:r>
      <w:r w:rsidR="00CA7645">
        <w:t>del año</w:t>
      </w:r>
      <w:r w:rsidR="00014B73">
        <w:t xml:space="preserve"> como servicio de hospitalización libre de COVID, recibiendo pacientes desde otros establecimientos con patologías mayoritariamente distintas a las respiratorias, aportando así con el compromiso de trabajo en RED. </w:t>
      </w:r>
    </w:p>
    <w:p w:rsidR="00CA7645" w:rsidRDefault="00014B73" w:rsidP="00B76A5A">
      <w:pPr>
        <w:spacing w:line="360" w:lineRule="auto"/>
        <w:jc w:val="both"/>
      </w:pPr>
      <w:r>
        <w:t xml:space="preserve">El servicio de Maternidad reconvirtió sus 6 camas a sala de Mujeres </w:t>
      </w:r>
      <w:r w:rsidR="00CA7645">
        <w:t>M</w:t>
      </w:r>
      <w:r>
        <w:t xml:space="preserve">edicina, logrando aumentar nuestra oferta de 12 a 18 camas, estrategia que </w:t>
      </w:r>
      <w:r w:rsidR="00CA7645">
        <w:t xml:space="preserve">fue muy bien valorada tanto por las autoridades como la comunidad, ya que esto les permitió tener a sus familiares hospitalizados en la comuna. Si bien el servicio de Maternidad transformó sus camas, se mantuvieron las prestaciones de Urgencia Gineco Obstétrica (UEGO)y la atención de Partos Inminentes, alzando a concretar 3 partos en el año, cifra muy por menor al año 2020, donde se asistieron 12 partos. El resto de las Embarazadas, fueron atendidas en nuestra UEGO y derivadas a la red siguiendo nuestro protocolo Provincial. </w:t>
      </w:r>
    </w:p>
    <w:p w:rsidR="00CA7645" w:rsidRDefault="00CA7645" w:rsidP="00CA7645">
      <w:pPr>
        <w:spacing w:line="360" w:lineRule="auto"/>
        <w:ind w:firstLine="708"/>
        <w:jc w:val="both"/>
      </w:pPr>
    </w:p>
    <w:p w:rsidR="00CA7645" w:rsidRDefault="00CA7645" w:rsidP="00CA7645">
      <w:pPr>
        <w:spacing w:line="360" w:lineRule="auto"/>
        <w:ind w:firstLine="708"/>
        <w:jc w:val="both"/>
      </w:pPr>
      <w:r>
        <w:t xml:space="preserve"> </w:t>
      </w:r>
    </w:p>
    <w:p w:rsidR="0017341D" w:rsidRDefault="0017341D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jc w:val="both"/>
      </w:pPr>
    </w:p>
    <w:p w:rsidR="00C22F59" w:rsidRDefault="00C22F59" w:rsidP="00B76A5A">
      <w:pPr>
        <w:spacing w:line="360" w:lineRule="auto"/>
        <w:jc w:val="both"/>
      </w:pPr>
      <w:r>
        <w:t>Los servicios de Apoyo</w:t>
      </w:r>
      <w:r w:rsidR="0064089C">
        <w:t xml:space="preserve">, tales como Rayos, Farmacia y laboratorio, también contribuyeron a la producción sanitaria, destacando en Laboratorio los Test realizados en </w:t>
      </w:r>
      <w:r w:rsidR="008D02E3">
        <w:t>el Servicio</w:t>
      </w:r>
      <w:r w:rsidR="0064089C">
        <w:t xml:space="preserve"> de urgencia Posterior a las 17 </w:t>
      </w:r>
      <w:proofErr w:type="spellStart"/>
      <w:r w:rsidR="0064089C">
        <w:t>hrs</w:t>
      </w:r>
      <w:proofErr w:type="spellEnd"/>
      <w:r w:rsidR="0064089C">
        <w:t>, donde el hospital no cuenta con Servicio de Laboratorios:  Gases en Sangre (35</w:t>
      </w:r>
      <w:r w:rsidR="008D02E3">
        <w:t>),</w:t>
      </w:r>
      <w:r w:rsidR="0064089C">
        <w:t xml:space="preserve"> Troponina (98), CHEM (94), </w:t>
      </w:r>
      <w:proofErr w:type="spellStart"/>
      <w:r w:rsidR="0064089C">
        <w:t>Urotests</w:t>
      </w:r>
      <w:proofErr w:type="spellEnd"/>
      <w:r w:rsidR="0064089C">
        <w:t xml:space="preserve"> (360), estos exámenes son de vital importancia</w:t>
      </w:r>
      <w:r w:rsidR="008D02E3">
        <w:t xml:space="preserve">, pues mejoran la </w:t>
      </w:r>
      <w:proofErr w:type="spellStart"/>
      <w:r w:rsidR="008D02E3">
        <w:t>resolutividad</w:t>
      </w:r>
      <w:proofErr w:type="spellEnd"/>
      <w:r w:rsidR="008D02E3">
        <w:t xml:space="preserve"> y derivaciones a la red en caso necesario.  </w:t>
      </w:r>
    </w:p>
    <w:p w:rsidR="008D02E3" w:rsidRDefault="00290407" w:rsidP="00290407">
      <w:pPr>
        <w:spacing w:line="360" w:lineRule="auto"/>
        <w:ind w:firstLine="708"/>
        <w:jc w:val="center"/>
      </w:pPr>
      <w:r w:rsidRPr="00290407">
        <w:rPr>
          <w:noProof/>
        </w:rPr>
        <w:drawing>
          <wp:inline distT="0" distB="0" distL="0" distR="0">
            <wp:extent cx="2362200" cy="1694879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4" t="20817" r="16327" b="14241"/>
                    <a:stretch/>
                  </pic:blipFill>
                  <pic:spPr bwMode="auto">
                    <a:xfrm>
                      <a:off x="0" y="0"/>
                      <a:ext cx="2369591" cy="17001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2E3" w:rsidRDefault="008D02E3" w:rsidP="00B76A5A">
      <w:pPr>
        <w:spacing w:line="360" w:lineRule="auto"/>
        <w:jc w:val="both"/>
      </w:pPr>
      <w:r>
        <w:t xml:space="preserve">El Servicio de Farmacia por su parte continuó con la estrategia de </w:t>
      </w:r>
      <w:r w:rsidR="00290407">
        <w:t>acercamiento</w:t>
      </w:r>
      <w:r>
        <w:t xml:space="preserve"> de fármacos desde Hospital de Quillota, agregando este año el acercamiento desde el Hospital Gustavo Fricke, </w:t>
      </w:r>
      <w:r w:rsidR="00290407">
        <w:t xml:space="preserve">lo </w:t>
      </w:r>
      <w:r w:rsidR="00B76A5A">
        <w:t>que,</w:t>
      </w:r>
      <w:r w:rsidR="00290407">
        <w:t xml:space="preserve"> sin duda, fue un aporte para disminuir la movilidad de nuestros usuarios y de esta forma evitar mayores contagios en la comuna. Como avances importantes, destacan la creación de una tercera ventanilla para atención y una implementación de un espacio diferente para entregar medicamentos a pacientes crónicos con previa agenda, lo que permitió organizar de mejor forma la atención y disminuir los tiempos de espera. </w:t>
      </w:r>
    </w:p>
    <w:p w:rsidR="00290407" w:rsidRDefault="00290407" w:rsidP="008D02E3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064437">
            <wp:simplePos x="0" y="0"/>
            <wp:positionH relativeFrom="column">
              <wp:posOffset>1605915</wp:posOffset>
            </wp:positionH>
            <wp:positionV relativeFrom="paragraph">
              <wp:posOffset>-45085</wp:posOffset>
            </wp:positionV>
            <wp:extent cx="2609850" cy="2358390"/>
            <wp:effectExtent l="0" t="0" r="0" b="3810"/>
            <wp:wrapSquare wrapText="bothSides"/>
            <wp:docPr id="21" name="Content Placeholder 2" descr="VENTANILLA EXTERIOR">
              <a:extLst xmlns:a="http://schemas.openxmlformats.org/drawingml/2006/main">
                <a:ext uri="{FF2B5EF4-FFF2-40B4-BE49-F238E27FC236}">
                  <a16:creationId xmlns:a16="http://schemas.microsoft.com/office/drawing/2014/main" id="{0E3C7B13-A4EE-4351-9677-3A707A65D6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tent Placeholder 2" descr="VENTANILLA EXTERIOR">
                      <a:extLst>
                        <a:ext uri="{FF2B5EF4-FFF2-40B4-BE49-F238E27FC236}">
                          <a16:creationId xmlns:a16="http://schemas.microsoft.com/office/drawing/2014/main" id="{0E3C7B13-A4EE-4351-9677-3A707A65D6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2" b="16683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583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2E3" w:rsidRDefault="008D02E3" w:rsidP="00026B3B">
      <w:pPr>
        <w:spacing w:line="360" w:lineRule="auto"/>
        <w:ind w:firstLine="708"/>
        <w:jc w:val="both"/>
      </w:pPr>
    </w:p>
    <w:p w:rsidR="00E25E34" w:rsidRDefault="00E25E34" w:rsidP="00026B3B">
      <w:pPr>
        <w:spacing w:line="360" w:lineRule="auto"/>
        <w:ind w:firstLine="708"/>
        <w:jc w:val="both"/>
      </w:pPr>
    </w:p>
    <w:p w:rsidR="00BC3762" w:rsidRDefault="00BC3762" w:rsidP="00026B3B">
      <w:pPr>
        <w:spacing w:line="360" w:lineRule="auto"/>
        <w:ind w:firstLine="708"/>
        <w:jc w:val="both"/>
      </w:pPr>
    </w:p>
    <w:p w:rsidR="00BC3762" w:rsidRDefault="00BC3762" w:rsidP="00026B3B">
      <w:pPr>
        <w:spacing w:line="360" w:lineRule="auto"/>
        <w:ind w:firstLine="708"/>
        <w:jc w:val="both"/>
      </w:pPr>
    </w:p>
    <w:p w:rsidR="00BC3762" w:rsidRDefault="00BC3762" w:rsidP="00026B3B">
      <w:pPr>
        <w:spacing w:line="360" w:lineRule="auto"/>
        <w:ind w:firstLine="708"/>
        <w:jc w:val="both"/>
      </w:pPr>
    </w:p>
    <w:p w:rsidR="00483B13" w:rsidRDefault="00483B13" w:rsidP="008D02E3">
      <w:pPr>
        <w:ind w:firstLine="708"/>
        <w:jc w:val="center"/>
      </w:pPr>
    </w:p>
    <w:p w:rsidR="00290407" w:rsidRDefault="00290407" w:rsidP="00B76A5A">
      <w:pPr>
        <w:spacing w:line="360" w:lineRule="auto"/>
        <w:jc w:val="center"/>
      </w:pPr>
    </w:p>
    <w:p w:rsidR="00AB42CA" w:rsidRDefault="00290407" w:rsidP="00B76A5A">
      <w:pPr>
        <w:spacing w:line="360" w:lineRule="auto"/>
        <w:jc w:val="both"/>
      </w:pPr>
      <w:r>
        <w:t xml:space="preserve">En relación </w:t>
      </w:r>
      <w:r w:rsidR="0008757D">
        <w:t xml:space="preserve">a nuestro servicio de Urgencia, se mantuvo hasta </w:t>
      </w:r>
      <w:proofErr w:type="gramStart"/>
      <w:r w:rsidR="0008757D">
        <w:t>Diciembre</w:t>
      </w:r>
      <w:proofErr w:type="gramEnd"/>
      <w:r w:rsidR="0008757D">
        <w:t xml:space="preserve"> con flujos (en espacios físicos separados) diferenciados y equipos de trabajo distintos. Lo que nos permitió cubrir de muy buena manera </w:t>
      </w:r>
      <w:r w:rsidR="003E1FBB">
        <w:t xml:space="preserve">el aumento de la necesidad de atención de urgencia en </w:t>
      </w:r>
      <w:r w:rsidR="0008757D">
        <w:t>la comuna</w:t>
      </w:r>
      <w:r w:rsidR="003E1FBB">
        <w:t>, se concretaron 21031 atenciones, de las cuales 81 % corresponden a atenciones médicas, 9 % a atenciones gineco-</w:t>
      </w:r>
      <w:r w:rsidR="00AB42CA">
        <w:t>obstétricas</w:t>
      </w:r>
      <w:r w:rsidR="003E1FBB">
        <w:t xml:space="preserve"> y 3% atenciones dentales. En relación a la clasificación según gravedad sólo 2% corresponde a C1 y C2 (Mayor gravedad), en relación a la pertinencia sólo el 61% corresponde a una consulta pertinente para el servicio. </w:t>
      </w:r>
    </w:p>
    <w:p w:rsidR="003E1FBB" w:rsidRDefault="003E1FBB" w:rsidP="00B76A5A">
      <w:pPr>
        <w:spacing w:line="360" w:lineRule="auto"/>
        <w:jc w:val="both"/>
      </w:pPr>
      <w:r>
        <w:t xml:space="preserve">Entre los aspectos </w:t>
      </w:r>
      <w:r w:rsidR="00AB42CA">
        <w:t xml:space="preserve">destacables están nuestros tiempos de espera, los cuales cumplen a cabalidad e incluso superando los tiempos establecidos por el Ministerio de Salud.  </w:t>
      </w:r>
    </w:p>
    <w:p w:rsidR="003E1FBB" w:rsidRDefault="00B76A5A" w:rsidP="00B76A5A">
      <w:pPr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DA4C98">
            <wp:simplePos x="0" y="0"/>
            <wp:positionH relativeFrom="column">
              <wp:posOffset>213479</wp:posOffset>
            </wp:positionH>
            <wp:positionV relativeFrom="paragraph">
              <wp:posOffset>400709</wp:posOffset>
            </wp:positionV>
            <wp:extent cx="4880610" cy="2596515"/>
            <wp:effectExtent l="19050" t="0" r="15240" b="7562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596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FBB" w:rsidRDefault="003E1FBB" w:rsidP="00B76A5A">
      <w:pPr>
        <w:spacing w:line="360" w:lineRule="auto"/>
        <w:ind w:firstLine="708"/>
      </w:pPr>
    </w:p>
    <w:p w:rsidR="0008757D" w:rsidRDefault="0008757D" w:rsidP="00B76A5A">
      <w:pPr>
        <w:spacing w:line="360" w:lineRule="auto"/>
        <w:ind w:firstLine="708"/>
      </w:pPr>
    </w:p>
    <w:p w:rsidR="00290407" w:rsidRDefault="00290407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</w:pPr>
    </w:p>
    <w:p w:rsidR="00AB42CA" w:rsidRDefault="00AB42CA" w:rsidP="00B76A5A">
      <w:pPr>
        <w:spacing w:line="360" w:lineRule="auto"/>
      </w:pPr>
      <w:r>
        <w:t xml:space="preserve">Respecto de Participación Social y Comunitaria, es importante resaltar el trabajo durante este año, a pesar de la Pandemia, se logró mantener la comunicación y educación a la comunidad, a través de:  Conversatorios vía online (2), charlas educativas en establecimientos educacionales, respetando todas las medidas de prevención y aforos correspondientes. Se fortalecieron además estrategias comunicacionales: Coordinación con Radios Locales, Prensa Digital </w:t>
      </w:r>
      <w:r w:rsidR="00B76A5A">
        <w:t>y Nuestro F</w:t>
      </w:r>
      <w:proofErr w:type="spellStart"/>
      <w:r w:rsidR="00B76A5A">
        <w:t>anPage</w:t>
      </w:r>
      <w:proofErr w:type="spellEnd"/>
      <w:r w:rsidR="00B76A5A">
        <w:t xml:space="preserve">. </w:t>
      </w:r>
    </w:p>
    <w:p w:rsidR="00B76A5A" w:rsidRDefault="00B76A5A" w:rsidP="00B76A5A">
      <w:pPr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91D933">
            <wp:simplePos x="0" y="0"/>
            <wp:positionH relativeFrom="column">
              <wp:posOffset>1253528</wp:posOffset>
            </wp:positionH>
            <wp:positionV relativeFrom="paragraph">
              <wp:posOffset>313898</wp:posOffset>
            </wp:positionV>
            <wp:extent cx="3002508" cy="2500833"/>
            <wp:effectExtent l="0" t="152400" r="0" b="890270"/>
            <wp:wrapSquare wrapText="bothSides"/>
            <wp:docPr id="14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EB904025-8661-44E2-9B8C-3209D3392E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EB904025-8661-44E2-9B8C-3209D3392E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9" t="22819" r="18023" b="20620"/>
                    <a:stretch/>
                  </pic:blipFill>
                  <pic:spPr>
                    <a:xfrm>
                      <a:off x="0" y="0"/>
                      <a:ext cx="3002508" cy="2500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A5A" w:rsidRDefault="00B76A5A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ind w:firstLine="708"/>
        <w:jc w:val="both"/>
      </w:pPr>
    </w:p>
    <w:p w:rsidR="00B76A5A" w:rsidRDefault="00B76A5A" w:rsidP="00B76A5A">
      <w:pPr>
        <w:spacing w:line="360" w:lineRule="auto"/>
        <w:jc w:val="both"/>
      </w:pPr>
      <w:r>
        <w:t xml:space="preserve">Para terminar, comparto con ustedes nuestros desafíos como Hospital </w:t>
      </w:r>
      <w:r w:rsidR="001A438F">
        <w:t xml:space="preserve">- </w:t>
      </w:r>
      <w:r>
        <w:t xml:space="preserve"> </w:t>
      </w:r>
      <w:r w:rsidR="001A438F">
        <w:t>E</w:t>
      </w:r>
      <w:bookmarkStart w:id="0" w:name="_GoBack"/>
      <w:bookmarkEnd w:id="0"/>
      <w:r>
        <w:t xml:space="preserve">quipo de Trabajo para el año 2022. </w:t>
      </w:r>
    </w:p>
    <w:p w:rsidR="00B76A5A" w:rsidRPr="00B76A5A" w:rsidRDefault="00B76A5A" w:rsidP="00B76A5A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color w:val="C00000"/>
          <w:sz w:val="22"/>
          <w:szCs w:val="22"/>
        </w:rPr>
      </w:pP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Mantener estrategias implementadas para que en conjunto logremos prontamente el control de la Pandemia. </w:t>
      </w:r>
    </w:p>
    <w:p w:rsidR="00B76A5A" w:rsidRPr="00B76A5A" w:rsidRDefault="00B76A5A" w:rsidP="00B76A5A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color w:val="C00000"/>
          <w:sz w:val="22"/>
          <w:szCs w:val="22"/>
        </w:rPr>
      </w:pP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Comenzar con el Uso de la Ampliación de la Urgencia –   Mejorando así nuestros tiempos de espera</w:t>
      </w:r>
    </w:p>
    <w:p w:rsidR="00B76A5A" w:rsidRPr="00B76A5A" w:rsidRDefault="00B76A5A" w:rsidP="00B76A5A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color w:val="C00000"/>
          <w:sz w:val="22"/>
          <w:szCs w:val="22"/>
        </w:rPr>
      </w:pP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Normalización Servicio de Urgencia. (Brecha Sanitaria)</w:t>
      </w:r>
    </w:p>
    <w:p w:rsidR="00B76A5A" w:rsidRPr="00B76A5A" w:rsidRDefault="00B76A5A" w:rsidP="00B76A5A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color w:val="C00000"/>
          <w:sz w:val="22"/>
          <w:szCs w:val="22"/>
        </w:rPr>
      </w:pP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Generar espacios </w:t>
      </w: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más</w:t>
      </w: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amplios y cómodos para el bienestar de los funcionarios.</w:t>
      </w:r>
    </w:p>
    <w:p w:rsidR="00B76A5A" w:rsidRPr="00B76A5A" w:rsidRDefault="00B76A5A" w:rsidP="00B76A5A">
      <w:pPr>
        <w:pStyle w:val="Prrafodelista"/>
        <w:spacing w:line="360" w:lineRule="auto"/>
        <w:rPr>
          <w:rFonts w:asciiTheme="minorHAnsi" w:hAnsiTheme="minorHAnsi"/>
          <w:color w:val="C00000"/>
          <w:sz w:val="22"/>
          <w:szCs w:val="22"/>
        </w:rPr>
      </w:pPr>
    </w:p>
    <w:p w:rsidR="00B76A5A" w:rsidRPr="00B76A5A" w:rsidRDefault="00B76A5A" w:rsidP="00B76A5A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color w:val="C00000"/>
          <w:sz w:val="22"/>
          <w:szCs w:val="22"/>
        </w:rPr>
      </w:pP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Retomar actividades Atención Primaria de Salud.</w:t>
      </w:r>
    </w:p>
    <w:p w:rsidR="00B76A5A" w:rsidRPr="00B76A5A" w:rsidRDefault="00B76A5A" w:rsidP="00B76A5A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color w:val="C00000"/>
          <w:sz w:val="22"/>
          <w:szCs w:val="22"/>
        </w:rPr>
      </w:pP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Obtener Reacreditación 2021 (</w:t>
      </w: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junio</w:t>
      </w: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2022).</w:t>
      </w:r>
    </w:p>
    <w:p w:rsidR="00B76A5A" w:rsidRPr="00B76A5A" w:rsidRDefault="00B76A5A" w:rsidP="00B76A5A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color w:val="C00000"/>
          <w:sz w:val="22"/>
          <w:szCs w:val="22"/>
        </w:rPr>
      </w:pP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Implementar acercamiento de Fármacos </w:t>
      </w: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Peñablanca -</w:t>
      </w: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Montegrande.</w:t>
      </w:r>
    </w:p>
    <w:p w:rsidR="00B76A5A" w:rsidRPr="00B76A5A" w:rsidRDefault="00B76A5A" w:rsidP="00B76A5A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color w:val="C00000"/>
          <w:sz w:val="22"/>
          <w:szCs w:val="22"/>
        </w:rPr>
      </w:pP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Seguir trabajando para mejorar los indicadores </w:t>
      </w: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sanitarios de</w:t>
      </w:r>
      <w:r w:rsidRPr="00B76A5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la comuna contribuyendo a mantener la salud de la población de Cabildo. </w:t>
      </w:r>
    </w:p>
    <w:p w:rsidR="00B76A5A" w:rsidRPr="00B76A5A" w:rsidRDefault="00B76A5A" w:rsidP="00B76A5A">
      <w:pPr>
        <w:spacing w:line="360" w:lineRule="auto"/>
        <w:rPr>
          <w:color w:val="C00000"/>
        </w:rPr>
      </w:pPr>
    </w:p>
    <w:p w:rsidR="00B76A5A" w:rsidRDefault="00B76A5A" w:rsidP="00290407">
      <w:pPr>
        <w:ind w:firstLine="708"/>
        <w:jc w:val="both"/>
      </w:pPr>
      <w:r>
        <w:rPr>
          <w:noProof/>
        </w:rPr>
        <w:drawing>
          <wp:inline distT="0" distB="0" distL="0" distR="0" wp14:anchorId="1FD2F6AD" wp14:editId="7B4E0AC2">
            <wp:extent cx="4599888" cy="2587242"/>
            <wp:effectExtent l="171450" t="171450" r="201295" b="21336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8173" cy="2591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6A5A" w:rsidRDefault="00B76A5A" w:rsidP="00290407">
      <w:pPr>
        <w:ind w:firstLine="708"/>
        <w:jc w:val="both"/>
      </w:pPr>
    </w:p>
    <w:p w:rsidR="00B76A5A" w:rsidRDefault="00B76A5A" w:rsidP="001A438F">
      <w:pPr>
        <w:ind w:firstLine="708"/>
        <w:jc w:val="center"/>
      </w:pPr>
      <w:r>
        <w:t>Paola Morales Soto</w:t>
      </w:r>
    </w:p>
    <w:p w:rsidR="00B76A5A" w:rsidRDefault="00B76A5A" w:rsidP="001A438F">
      <w:pPr>
        <w:ind w:firstLine="708"/>
        <w:jc w:val="center"/>
      </w:pPr>
      <w:r>
        <w:t>Directora</w:t>
      </w:r>
    </w:p>
    <w:p w:rsidR="00B76A5A" w:rsidRDefault="00B76A5A" w:rsidP="001A438F">
      <w:pPr>
        <w:ind w:firstLine="708"/>
        <w:jc w:val="center"/>
        <w:rPr>
          <w:lang w:val="en-US"/>
        </w:rPr>
      </w:pPr>
      <w:r w:rsidRPr="00B76A5A">
        <w:rPr>
          <w:lang w:val="en-US"/>
        </w:rPr>
        <w:t>Hospital Dr. Victor Hugo</w:t>
      </w:r>
      <w:r>
        <w:rPr>
          <w:lang w:val="en-US"/>
        </w:rPr>
        <w:t xml:space="preserve"> Moll</w:t>
      </w:r>
    </w:p>
    <w:p w:rsidR="00B76A5A" w:rsidRPr="00B76A5A" w:rsidRDefault="00B76A5A" w:rsidP="001A438F">
      <w:pPr>
        <w:ind w:firstLine="708"/>
        <w:jc w:val="center"/>
        <w:rPr>
          <w:lang w:val="en-US"/>
        </w:rPr>
      </w:pPr>
      <w:r>
        <w:rPr>
          <w:lang w:val="en-US"/>
        </w:rPr>
        <w:t xml:space="preserve">Cabildo, </w:t>
      </w:r>
      <w:r w:rsidR="001A438F">
        <w:rPr>
          <w:lang w:val="en-US"/>
        </w:rPr>
        <w:t>Mayo 2022</w:t>
      </w:r>
    </w:p>
    <w:p w:rsidR="00B76A5A" w:rsidRPr="00B76A5A" w:rsidRDefault="00B76A5A" w:rsidP="00290407">
      <w:pPr>
        <w:ind w:firstLine="708"/>
        <w:jc w:val="both"/>
        <w:rPr>
          <w:lang w:val="en-US"/>
        </w:rPr>
      </w:pPr>
    </w:p>
    <w:p w:rsidR="00AB42CA" w:rsidRPr="00B76A5A" w:rsidRDefault="00AB42CA" w:rsidP="00290407">
      <w:pPr>
        <w:ind w:firstLine="708"/>
        <w:jc w:val="both"/>
        <w:rPr>
          <w:lang w:val="en-US"/>
        </w:rPr>
      </w:pPr>
      <w:r w:rsidRPr="00B76A5A">
        <w:rPr>
          <w:lang w:val="en-US"/>
        </w:rPr>
        <w:t xml:space="preserve"> </w:t>
      </w:r>
    </w:p>
    <w:sectPr w:rsidR="00AB42CA" w:rsidRPr="00B76A5A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58EC" w:rsidRDefault="00A658EC" w:rsidP="006735B1">
      <w:pPr>
        <w:spacing w:after="0" w:line="240" w:lineRule="auto"/>
      </w:pPr>
      <w:r>
        <w:separator/>
      </w:r>
    </w:p>
  </w:endnote>
  <w:endnote w:type="continuationSeparator" w:id="0">
    <w:p w:rsidR="00A658EC" w:rsidRDefault="00A658EC" w:rsidP="00673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58EC" w:rsidRDefault="00A658EC" w:rsidP="006735B1">
      <w:pPr>
        <w:spacing w:after="0" w:line="240" w:lineRule="auto"/>
      </w:pPr>
      <w:r>
        <w:separator/>
      </w:r>
    </w:p>
  </w:footnote>
  <w:footnote w:type="continuationSeparator" w:id="0">
    <w:p w:rsidR="00A658EC" w:rsidRDefault="00A658EC" w:rsidP="00673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5B1" w:rsidRDefault="006735B1">
    <w:pPr>
      <w:pStyle w:val="Encabezado"/>
    </w:pPr>
    <w:r>
      <w:rPr>
        <w:rFonts w:ascii="Arial" w:hAnsi="Arial" w:cs="Arial"/>
        <w:noProof/>
        <w:sz w:val="16"/>
        <w:szCs w:val="16"/>
        <w:lang w:eastAsia="es-CL"/>
      </w:rPr>
      <w:drawing>
        <wp:inline distT="0" distB="0" distL="0" distR="0" wp14:anchorId="0428975B" wp14:editId="2443282C">
          <wp:extent cx="1095375" cy="866775"/>
          <wp:effectExtent l="0" t="0" r="9525" b="9525"/>
          <wp:docPr id="6" name="Imagen 6" descr="logo hospi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hospi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030A8"/>
    <w:multiLevelType w:val="hybridMultilevel"/>
    <w:tmpl w:val="B1C41EAE"/>
    <w:lvl w:ilvl="0" w:tplc="3E6C3A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62C16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EC21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71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8A8E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EEA2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5A8C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D2F8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2023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5B1"/>
    <w:rsid w:val="00014B73"/>
    <w:rsid w:val="00026B3B"/>
    <w:rsid w:val="0008757D"/>
    <w:rsid w:val="0011086A"/>
    <w:rsid w:val="0017341D"/>
    <w:rsid w:val="001A438F"/>
    <w:rsid w:val="00290407"/>
    <w:rsid w:val="003E1FBB"/>
    <w:rsid w:val="00483B13"/>
    <w:rsid w:val="0049079E"/>
    <w:rsid w:val="0052552C"/>
    <w:rsid w:val="0064089C"/>
    <w:rsid w:val="006735B1"/>
    <w:rsid w:val="00695A30"/>
    <w:rsid w:val="008D02E3"/>
    <w:rsid w:val="00A658EC"/>
    <w:rsid w:val="00AB42CA"/>
    <w:rsid w:val="00B76A5A"/>
    <w:rsid w:val="00BC3762"/>
    <w:rsid w:val="00C22F59"/>
    <w:rsid w:val="00CA7645"/>
    <w:rsid w:val="00E2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BE72C3"/>
  <w15:chartTrackingRefBased/>
  <w15:docId w15:val="{A4E614C1-6CDC-447E-AE96-932A5D204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35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35B1"/>
  </w:style>
  <w:style w:type="paragraph" w:styleId="Piedepgina">
    <w:name w:val="footer"/>
    <w:basedOn w:val="Normal"/>
    <w:link w:val="PiedepginaCar"/>
    <w:uiPriority w:val="99"/>
    <w:unhideWhenUsed/>
    <w:rsid w:val="006735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5B1"/>
  </w:style>
  <w:style w:type="paragraph" w:styleId="Prrafodelista">
    <w:name w:val="List Paragraph"/>
    <w:basedOn w:val="Normal"/>
    <w:uiPriority w:val="34"/>
    <w:qFormat/>
    <w:rsid w:val="00B76A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85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69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5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4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1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7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7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F5553BCB-5532-456C-8543-8A168425F174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1048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</dc:creator>
  <cp:keywords/>
  <dc:description/>
  <cp:lastModifiedBy>Hospital</cp:lastModifiedBy>
  <cp:revision>2</cp:revision>
  <dcterms:created xsi:type="dcterms:W3CDTF">2022-05-24T17:32:00Z</dcterms:created>
  <dcterms:modified xsi:type="dcterms:W3CDTF">2022-05-24T17:32:00Z</dcterms:modified>
</cp:coreProperties>
</file>